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D" w:rsidRPr="00D454A5" w:rsidRDefault="00E8696D" w:rsidP="00B6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>Supplementary Analyses for:</w:t>
      </w:r>
    </w:p>
    <w:p w:rsidR="00E8696D" w:rsidRPr="00D454A5" w:rsidRDefault="00E8696D" w:rsidP="00B6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>Eye images increase generosity, but not for long: the limited effect of a false cue</w:t>
      </w:r>
    </w:p>
    <w:p w:rsidR="00E8696D" w:rsidRDefault="00E8696D" w:rsidP="00B6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>Adam Sparks &amp; Pat Barclay, Department of Psychology, University of Guelph</w:t>
      </w:r>
    </w:p>
    <w:p w:rsidR="00D454A5" w:rsidRPr="00D454A5" w:rsidRDefault="00D454A5" w:rsidP="00B64D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D7" w:rsidRPr="00D454A5" w:rsidRDefault="00E8696D" w:rsidP="00B64DB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 xml:space="preserve">In the main text we report the result of an ANOVA that found significant differences in mean giving between conditions. To address the non-normal distribution of the data (Kolmogorov-Smirnov Z=5.063, p&lt;0.001),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we conduct </w:t>
      </w:r>
      <w:r w:rsidR="00805861" w:rsidRPr="00D454A5">
        <w:rPr>
          <w:rFonts w:ascii="Times New Roman" w:hAnsi="Times New Roman" w:cs="Times New Roman"/>
          <w:sz w:val="24"/>
          <w:szCs w:val="24"/>
        </w:rPr>
        <w:t xml:space="preserve">two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different reanalyses: bootstrapping the sample, </w:t>
      </w:r>
      <w:r w:rsidR="00805861" w:rsidRPr="00D454A5">
        <w:rPr>
          <w:rFonts w:ascii="Times New Roman" w:hAnsi="Times New Roman" w:cs="Times New Roman"/>
          <w:sz w:val="24"/>
          <w:szCs w:val="24"/>
        </w:rPr>
        <w:t xml:space="preserve">and </w:t>
      </w:r>
      <w:r w:rsidR="009526D7" w:rsidRPr="00D454A5">
        <w:rPr>
          <w:rFonts w:ascii="Times New Roman" w:hAnsi="Times New Roman" w:cs="Times New Roman"/>
          <w:sz w:val="24"/>
          <w:szCs w:val="24"/>
        </w:rPr>
        <w:t>non-parametric tests</w:t>
      </w:r>
      <w:r w:rsidR="00805861" w:rsidRPr="00D454A5">
        <w:rPr>
          <w:rFonts w:ascii="Times New Roman" w:hAnsi="Times New Roman" w:cs="Times New Roman"/>
          <w:sz w:val="24"/>
          <w:szCs w:val="24"/>
        </w:rPr>
        <w:t>. Both reanalyses support the conclusions in the main text. We also separately analyze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 whether the </w:t>
      </w:r>
      <w:r w:rsidR="00805861" w:rsidRPr="00D454A5">
        <w:rPr>
          <w:rFonts w:ascii="Times New Roman" w:hAnsi="Times New Roman" w:cs="Times New Roman"/>
          <w:sz w:val="24"/>
          <w:szCs w:val="24"/>
        </w:rPr>
        <w:t xml:space="preserve">differences in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mean giving </w:t>
      </w:r>
      <w:r w:rsidR="00805861" w:rsidRPr="00D454A5">
        <w:rPr>
          <w:rFonts w:ascii="Times New Roman" w:hAnsi="Times New Roman" w:cs="Times New Roman"/>
          <w:sz w:val="24"/>
          <w:szCs w:val="24"/>
        </w:rPr>
        <w:t xml:space="preserve">are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due to higher likelihood of donating or </w:t>
      </w:r>
      <w:r w:rsidR="00805861" w:rsidRPr="00D454A5">
        <w:rPr>
          <w:rFonts w:ascii="Times New Roman" w:hAnsi="Times New Roman" w:cs="Times New Roman"/>
          <w:sz w:val="24"/>
          <w:szCs w:val="24"/>
        </w:rPr>
        <w:t xml:space="preserve">due to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higher amounts given by those who </w:t>
      </w:r>
      <w:r w:rsidR="00805861" w:rsidRPr="00D454A5">
        <w:rPr>
          <w:rFonts w:ascii="Times New Roman" w:hAnsi="Times New Roman" w:cs="Times New Roman"/>
          <w:sz w:val="24"/>
          <w:szCs w:val="24"/>
        </w:rPr>
        <w:t>did donate</w:t>
      </w:r>
      <w:r w:rsidR="009526D7" w:rsidRPr="00D454A5">
        <w:rPr>
          <w:rFonts w:ascii="Times New Roman" w:hAnsi="Times New Roman" w:cs="Times New Roman"/>
          <w:sz w:val="24"/>
          <w:szCs w:val="24"/>
        </w:rPr>
        <w:t>.</w:t>
      </w:r>
      <w:r w:rsidR="00A43751">
        <w:rPr>
          <w:rFonts w:ascii="Times New Roman" w:hAnsi="Times New Roman" w:cs="Times New Roman"/>
          <w:sz w:val="24"/>
          <w:szCs w:val="24"/>
        </w:rPr>
        <w:t xml:space="preserve"> Finally, we compare whether mean do</w:t>
      </w:r>
      <w:bookmarkStart w:id="0" w:name="_GoBack"/>
      <w:bookmarkEnd w:id="0"/>
      <w:r w:rsidR="00A43751">
        <w:rPr>
          <w:rFonts w:ascii="Times New Roman" w:hAnsi="Times New Roman" w:cs="Times New Roman"/>
          <w:sz w:val="24"/>
          <w:szCs w:val="24"/>
        </w:rPr>
        <w:t>nations in each condition are different from the effective ceiling of a $5 fair split.</w:t>
      </w:r>
    </w:p>
    <w:p w:rsidR="009526D7" w:rsidRPr="00D454A5" w:rsidRDefault="009526D7" w:rsidP="00B64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i/>
          <w:sz w:val="24"/>
          <w:szCs w:val="24"/>
        </w:rPr>
        <w:t>Bootstrapping</w:t>
      </w:r>
    </w:p>
    <w:p w:rsidR="00E8696D" w:rsidRPr="00D454A5" w:rsidRDefault="00D454A5" w:rsidP="00B64DB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 xml:space="preserve">We bootstrapped each sample 5000 times, and re-ran our analyses using these means, where the standard error of the </w:t>
      </w:r>
      <w:r w:rsidR="00B64DBF" w:rsidRPr="00D454A5">
        <w:rPr>
          <w:rFonts w:ascii="Times New Roman" w:hAnsi="Times New Roman" w:cs="Times New Roman"/>
          <w:sz w:val="24"/>
          <w:szCs w:val="24"/>
        </w:rPr>
        <w:t>mean</w:t>
      </w:r>
      <w:r w:rsidR="00B64DBF">
        <w:rPr>
          <w:rFonts w:ascii="Times New Roman" w:hAnsi="Times New Roman" w:cs="Times New Roman"/>
          <w:sz w:val="24"/>
          <w:szCs w:val="24"/>
        </w:rPr>
        <w:t xml:space="preserve"> </w:t>
      </w:r>
      <w:r w:rsidR="00B64DBF" w:rsidRPr="00D454A5">
        <w:rPr>
          <w:rFonts w:ascii="Times New Roman" w:hAnsi="Times New Roman" w:cs="Times New Roman"/>
          <w:sz w:val="24"/>
          <w:szCs w:val="24"/>
        </w:rPr>
        <w:t>is</w:t>
      </w:r>
      <w:r w:rsidRPr="00D454A5">
        <w:rPr>
          <w:rFonts w:ascii="Times New Roman" w:hAnsi="Times New Roman" w:cs="Times New Roman"/>
          <w:sz w:val="24"/>
          <w:szCs w:val="24"/>
        </w:rPr>
        <w:t xml:space="preserve"> the standard deviation of the bootstrapped sample means (this is literally what a standard error is supposed to represent). This bootstrapping procedure produced results that were nearly identical to the results in the Main Text: donations were higher in the </w:t>
      </w:r>
      <w:r w:rsidRPr="00D454A5">
        <w:rPr>
          <w:rFonts w:ascii="Times New Roman" w:hAnsi="Times New Roman" w:cs="Times New Roman"/>
          <w:i/>
          <w:sz w:val="24"/>
          <w:szCs w:val="24"/>
        </w:rPr>
        <w:t>Sudden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condition (M = $4.95, </w:t>
      </w:r>
      <w:proofErr w:type="spellStart"/>
      <w:r w:rsidRPr="00D454A5">
        <w:rPr>
          <w:rFonts w:ascii="Times New Roman" w:hAnsi="Times New Roman" w:cs="Times New Roman"/>
          <w:sz w:val="24"/>
          <w:szCs w:val="24"/>
        </w:rPr>
        <w:t>s.e.m</w:t>
      </w:r>
      <w:proofErr w:type="spellEnd"/>
      <w:r w:rsidRPr="00D454A5">
        <w:rPr>
          <w:rFonts w:ascii="Times New Roman" w:hAnsi="Times New Roman" w:cs="Times New Roman"/>
          <w:sz w:val="24"/>
          <w:szCs w:val="24"/>
        </w:rPr>
        <w:t xml:space="preserve">. = $0.223) than in the </w:t>
      </w:r>
      <w:r w:rsidRPr="00D454A5">
        <w:rPr>
          <w:rFonts w:ascii="Times New Roman" w:hAnsi="Times New Roman" w:cs="Times New Roman"/>
          <w:i/>
          <w:sz w:val="24"/>
          <w:szCs w:val="24"/>
        </w:rPr>
        <w:t>Constant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condition (M = $3.96, </w:t>
      </w:r>
      <w:proofErr w:type="spellStart"/>
      <w:r w:rsidRPr="00D454A5">
        <w:rPr>
          <w:rFonts w:ascii="Times New Roman" w:hAnsi="Times New Roman" w:cs="Times New Roman"/>
          <w:sz w:val="24"/>
          <w:szCs w:val="24"/>
        </w:rPr>
        <w:t>s.e.m</w:t>
      </w:r>
      <w:proofErr w:type="spellEnd"/>
      <w:r w:rsidRPr="00D454A5">
        <w:rPr>
          <w:rFonts w:ascii="Times New Roman" w:hAnsi="Times New Roman" w:cs="Times New Roman"/>
          <w:sz w:val="24"/>
          <w:szCs w:val="24"/>
        </w:rPr>
        <w:t xml:space="preserve">. = $0.233, </w:t>
      </w:r>
      <w:r w:rsidRPr="00D454A5">
        <w:rPr>
          <w:rFonts w:ascii="Times New Roman" w:hAnsi="Times New Roman" w:cs="Times New Roman"/>
          <w:i/>
          <w:sz w:val="24"/>
          <w:szCs w:val="24"/>
        </w:rPr>
        <w:t>t</w:t>
      </w:r>
      <w:r w:rsidRPr="00D454A5">
        <w:rPr>
          <w:rFonts w:ascii="Times New Roman" w:hAnsi="Times New Roman" w:cs="Times New Roman"/>
          <w:i/>
          <w:sz w:val="24"/>
          <w:szCs w:val="24"/>
          <w:vertAlign w:val="subscript"/>
        </w:rPr>
        <w:t>131</w:t>
      </w:r>
      <w:r w:rsidRPr="00D454A5">
        <w:rPr>
          <w:rFonts w:ascii="Times New Roman" w:hAnsi="Times New Roman" w:cs="Times New Roman"/>
          <w:sz w:val="24"/>
          <w:szCs w:val="24"/>
        </w:rPr>
        <w:t xml:space="preserve"> = 3.07, </w:t>
      </w:r>
      <w:r w:rsidRPr="00D454A5">
        <w:rPr>
          <w:rFonts w:ascii="Times New Roman" w:hAnsi="Times New Roman" w:cs="Times New Roman"/>
          <w:i/>
          <w:sz w:val="24"/>
          <w:szCs w:val="24"/>
        </w:rPr>
        <w:t>p</w:t>
      </w:r>
      <w:r w:rsidRPr="00D454A5">
        <w:rPr>
          <w:rFonts w:ascii="Times New Roman" w:hAnsi="Times New Roman" w:cs="Times New Roman"/>
          <w:sz w:val="24"/>
          <w:szCs w:val="24"/>
        </w:rPr>
        <w:t xml:space="preserve"> = .0026) or in the </w:t>
      </w:r>
      <w:r w:rsidRPr="00D454A5">
        <w:rPr>
          <w:rFonts w:ascii="Times New Roman" w:hAnsi="Times New Roman" w:cs="Times New Roman"/>
          <w:i/>
          <w:sz w:val="24"/>
          <w:szCs w:val="24"/>
        </w:rPr>
        <w:t>No Eyes</w:t>
      </w:r>
      <w:r w:rsidRPr="00D454A5">
        <w:rPr>
          <w:rFonts w:ascii="Times New Roman" w:hAnsi="Times New Roman" w:cs="Times New Roman"/>
          <w:sz w:val="24"/>
          <w:szCs w:val="24"/>
        </w:rPr>
        <w:t xml:space="preserve"> condition (M = $4.43, </w:t>
      </w:r>
      <w:proofErr w:type="spellStart"/>
      <w:r w:rsidRPr="00D454A5">
        <w:rPr>
          <w:rFonts w:ascii="Times New Roman" w:hAnsi="Times New Roman" w:cs="Times New Roman"/>
          <w:sz w:val="24"/>
          <w:szCs w:val="24"/>
        </w:rPr>
        <w:t>s.e.m</w:t>
      </w:r>
      <w:proofErr w:type="spellEnd"/>
      <w:r w:rsidRPr="00D454A5">
        <w:rPr>
          <w:rFonts w:ascii="Times New Roman" w:hAnsi="Times New Roman" w:cs="Times New Roman"/>
          <w:sz w:val="24"/>
          <w:szCs w:val="24"/>
        </w:rPr>
        <w:t>. = $0.211, one-tailed</w:t>
      </w:r>
      <w:r w:rsidRPr="00D454A5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D454A5">
        <w:rPr>
          <w:rFonts w:ascii="Times New Roman" w:hAnsi="Times New Roman" w:cs="Times New Roman"/>
          <w:i/>
          <w:sz w:val="24"/>
          <w:szCs w:val="24"/>
          <w:vertAlign w:val="subscript"/>
        </w:rPr>
        <w:t>122</w:t>
      </w:r>
      <w:r w:rsidRPr="00D454A5">
        <w:rPr>
          <w:rFonts w:ascii="Times New Roman" w:hAnsi="Times New Roman" w:cs="Times New Roman"/>
          <w:sz w:val="24"/>
          <w:szCs w:val="24"/>
        </w:rPr>
        <w:t xml:space="preserve"> = 1.662, </w:t>
      </w:r>
      <w:r w:rsidRPr="00D454A5">
        <w:rPr>
          <w:rFonts w:ascii="Times New Roman" w:hAnsi="Times New Roman" w:cs="Times New Roman"/>
          <w:i/>
          <w:sz w:val="24"/>
          <w:szCs w:val="24"/>
        </w:rPr>
        <w:t>p</w:t>
      </w:r>
      <w:r w:rsidRPr="00D454A5">
        <w:rPr>
          <w:rFonts w:ascii="Times New Roman" w:hAnsi="Times New Roman" w:cs="Times New Roman"/>
          <w:sz w:val="24"/>
          <w:szCs w:val="24"/>
        </w:rPr>
        <w:t xml:space="preserve"> = .0495); the latter two conditions were not significantly different (</w:t>
      </w:r>
      <w:r w:rsidRPr="00D454A5">
        <w:rPr>
          <w:rFonts w:ascii="Times New Roman" w:hAnsi="Times New Roman" w:cs="Times New Roman"/>
          <w:i/>
          <w:sz w:val="24"/>
          <w:szCs w:val="24"/>
        </w:rPr>
        <w:t>t</w:t>
      </w:r>
      <w:r w:rsidRPr="00D454A5">
        <w:rPr>
          <w:rFonts w:ascii="Times New Roman" w:hAnsi="Times New Roman" w:cs="Times New Roman"/>
          <w:i/>
          <w:sz w:val="24"/>
          <w:szCs w:val="24"/>
          <w:vertAlign w:val="subscript"/>
        </w:rPr>
        <w:t>117</w:t>
      </w:r>
      <w:r w:rsidRPr="00D454A5">
        <w:rPr>
          <w:rFonts w:ascii="Times New Roman" w:hAnsi="Times New Roman" w:cs="Times New Roman"/>
          <w:sz w:val="24"/>
          <w:szCs w:val="24"/>
        </w:rPr>
        <w:t xml:space="preserve"> = 1.476, </w:t>
      </w:r>
      <w:r w:rsidRPr="00D454A5">
        <w:rPr>
          <w:rFonts w:ascii="Times New Roman" w:hAnsi="Times New Roman" w:cs="Times New Roman"/>
          <w:i/>
          <w:sz w:val="24"/>
          <w:szCs w:val="24"/>
        </w:rPr>
        <w:t>p</w:t>
      </w:r>
      <w:r w:rsidRPr="00D454A5">
        <w:rPr>
          <w:rFonts w:ascii="Times New Roman" w:hAnsi="Times New Roman" w:cs="Times New Roman"/>
          <w:sz w:val="24"/>
          <w:szCs w:val="24"/>
        </w:rPr>
        <w:t xml:space="preserve"> = .1427). Once again, a one-tailed t-test is justified between the </w:t>
      </w:r>
      <w:r w:rsidRPr="00D454A5">
        <w:rPr>
          <w:rFonts w:ascii="Times New Roman" w:hAnsi="Times New Roman" w:cs="Times New Roman"/>
          <w:i/>
          <w:sz w:val="24"/>
          <w:szCs w:val="24"/>
        </w:rPr>
        <w:t>Sudden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and </w:t>
      </w:r>
      <w:r w:rsidRPr="00D454A5">
        <w:rPr>
          <w:rFonts w:ascii="Times New Roman" w:hAnsi="Times New Roman" w:cs="Times New Roman"/>
          <w:i/>
          <w:sz w:val="24"/>
          <w:szCs w:val="24"/>
        </w:rPr>
        <w:t>No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because previous studies give us a strong a priori directional prediction.</w:t>
      </w:r>
    </w:p>
    <w:p w:rsidR="00E8696D" w:rsidRPr="00D454A5" w:rsidRDefault="00E8696D" w:rsidP="00B64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i/>
          <w:sz w:val="24"/>
          <w:szCs w:val="24"/>
        </w:rPr>
        <w:t>Non-Parametric</w:t>
      </w:r>
      <w:r w:rsidR="009526D7" w:rsidRPr="00D454A5">
        <w:rPr>
          <w:rFonts w:ascii="Times New Roman" w:hAnsi="Times New Roman" w:cs="Times New Roman"/>
          <w:i/>
          <w:sz w:val="24"/>
          <w:szCs w:val="24"/>
        </w:rPr>
        <w:t xml:space="preserve"> Tests</w:t>
      </w:r>
    </w:p>
    <w:p w:rsidR="00745F4D" w:rsidRPr="00D454A5" w:rsidRDefault="00E846AA" w:rsidP="00B64DB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 xml:space="preserve">We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also </w:t>
      </w:r>
      <w:r w:rsidRPr="00D454A5">
        <w:rPr>
          <w:rFonts w:ascii="Times New Roman" w:hAnsi="Times New Roman" w:cs="Times New Roman"/>
          <w:sz w:val="24"/>
          <w:szCs w:val="24"/>
        </w:rPr>
        <w:t>tested for differences between the giving distributions in the three conditions (</w:t>
      </w:r>
      <w:r w:rsidRPr="00D454A5">
        <w:rPr>
          <w:rFonts w:ascii="Times New Roman" w:hAnsi="Times New Roman" w:cs="Times New Roman"/>
          <w:i/>
          <w:sz w:val="24"/>
          <w:szCs w:val="24"/>
        </w:rPr>
        <w:t>No eyes, Sudden Eyespots, Constant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) using an independent samples </w:t>
      </w:r>
      <w:proofErr w:type="spellStart"/>
      <w:r w:rsidRPr="00D454A5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D454A5">
        <w:rPr>
          <w:rFonts w:ascii="Times New Roman" w:hAnsi="Times New Roman" w:cs="Times New Roman"/>
          <w:sz w:val="24"/>
          <w:szCs w:val="24"/>
        </w:rPr>
        <w:t xml:space="preserve">-Wallis test, and used independent samples Mann-Whitney U test for paired comparisons.  The distributions of amount given were significantly different (p=0.043) among the three conditions.  Pairwise comparisons revealed a significant difference between the </w:t>
      </w:r>
      <w:r w:rsidR="00745F4D" w:rsidRPr="00D454A5">
        <w:rPr>
          <w:rFonts w:ascii="Times New Roman" w:hAnsi="Times New Roman" w:cs="Times New Roman"/>
          <w:sz w:val="24"/>
          <w:szCs w:val="24"/>
        </w:rPr>
        <w:t>two eyes conditions (p=0.017), and a</w:t>
      </w:r>
      <w:r w:rsidRPr="00D454A5">
        <w:rPr>
          <w:rFonts w:ascii="Times New Roman" w:hAnsi="Times New Roman" w:cs="Times New Roman"/>
          <w:sz w:val="24"/>
          <w:szCs w:val="24"/>
        </w:rPr>
        <w:t xml:space="preserve"> marginally significant difference between </w:t>
      </w:r>
      <w:r w:rsidR="009526D7" w:rsidRPr="00D454A5">
        <w:rPr>
          <w:rFonts w:ascii="Times New Roman" w:hAnsi="Times New Roman" w:cs="Times New Roman"/>
          <w:i/>
          <w:sz w:val="24"/>
          <w:szCs w:val="24"/>
        </w:rPr>
        <w:t>No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and </w:t>
      </w:r>
      <w:r w:rsidR="009526D7" w:rsidRPr="00D454A5">
        <w:rPr>
          <w:rFonts w:ascii="Times New Roman" w:hAnsi="Times New Roman" w:cs="Times New Roman"/>
          <w:i/>
          <w:sz w:val="24"/>
          <w:szCs w:val="24"/>
        </w:rPr>
        <w:t>Sudden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 (p=0.096)</w:t>
      </w:r>
      <w:r w:rsidR="00E8696D" w:rsidRPr="00D454A5">
        <w:rPr>
          <w:rFonts w:ascii="Times New Roman" w:hAnsi="Times New Roman" w:cs="Times New Roman"/>
          <w:sz w:val="24"/>
          <w:szCs w:val="24"/>
        </w:rPr>
        <w:t>; this latter difference was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in the direction predicted</w:t>
      </w:r>
      <w:r w:rsidR="00E8696D" w:rsidRPr="00D454A5">
        <w:rPr>
          <w:rFonts w:ascii="Times New Roman" w:hAnsi="Times New Roman" w:cs="Times New Roman"/>
          <w:sz w:val="24"/>
          <w:szCs w:val="24"/>
        </w:rPr>
        <w:t xml:space="preserve"> by past results (see Table 1 of Main Text), so it would be significant if a one-tailed test were used</w:t>
      </w:r>
      <w:r w:rsidR="00745F4D" w:rsidRPr="00D454A5">
        <w:rPr>
          <w:rFonts w:ascii="Times New Roman" w:hAnsi="Times New Roman" w:cs="Times New Roman"/>
          <w:sz w:val="24"/>
          <w:szCs w:val="24"/>
        </w:rPr>
        <w:t>.  There was</w:t>
      </w:r>
      <w:r w:rsidRPr="00D454A5">
        <w:rPr>
          <w:rFonts w:ascii="Times New Roman" w:hAnsi="Times New Roman" w:cs="Times New Roman"/>
          <w:sz w:val="24"/>
          <w:szCs w:val="24"/>
        </w:rPr>
        <w:t xml:space="preserve"> no significant difference between </w:t>
      </w:r>
      <w:r w:rsidR="009526D7" w:rsidRPr="00D454A5">
        <w:rPr>
          <w:rFonts w:ascii="Times New Roman" w:hAnsi="Times New Roman" w:cs="Times New Roman"/>
          <w:i/>
          <w:sz w:val="24"/>
          <w:szCs w:val="24"/>
        </w:rPr>
        <w:t xml:space="preserve">No Eyespots </w:t>
      </w:r>
      <w:r w:rsidRPr="00D454A5">
        <w:rPr>
          <w:rFonts w:ascii="Times New Roman" w:hAnsi="Times New Roman" w:cs="Times New Roman"/>
          <w:sz w:val="24"/>
          <w:szCs w:val="24"/>
        </w:rPr>
        <w:t xml:space="preserve">and </w:t>
      </w:r>
      <w:r w:rsidR="009526D7" w:rsidRPr="00D454A5">
        <w:rPr>
          <w:rFonts w:ascii="Times New Roman" w:hAnsi="Times New Roman" w:cs="Times New Roman"/>
          <w:i/>
          <w:sz w:val="24"/>
          <w:szCs w:val="24"/>
        </w:rPr>
        <w:t>Constant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(p=0.431).  </w:t>
      </w:r>
    </w:p>
    <w:p w:rsidR="00E8696D" w:rsidRPr="00D454A5" w:rsidRDefault="00E8696D" w:rsidP="00B64D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4A5">
        <w:rPr>
          <w:rFonts w:ascii="Times New Roman" w:hAnsi="Times New Roman" w:cs="Times New Roman"/>
          <w:i/>
          <w:sz w:val="24"/>
          <w:szCs w:val="24"/>
        </w:rPr>
        <w:t>Likelihood of Donating vs. Amount Given</w:t>
      </w:r>
    </w:p>
    <w:p w:rsidR="00745F4D" w:rsidRPr="00D454A5" w:rsidRDefault="00E846AA" w:rsidP="00B64DB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 xml:space="preserve">We tested for effects of experimental condition on likelihood of donating (0 = nothing, 1 = something) and on likelihood of a fair split (0 = donated less than $5, 1 = donated $5 or more) using a binary logistic Generalized Linear Model.  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Probability of donating anything was higher in the </w:t>
      </w:r>
      <w:r w:rsidR="00A226A6" w:rsidRPr="00D454A5">
        <w:rPr>
          <w:rFonts w:ascii="Times New Roman" w:hAnsi="Times New Roman" w:cs="Times New Roman"/>
          <w:i/>
          <w:sz w:val="24"/>
          <w:szCs w:val="24"/>
        </w:rPr>
        <w:t>S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 xml:space="preserve">udden </w:t>
      </w:r>
      <w:r w:rsidR="00A226A6" w:rsidRPr="00D454A5">
        <w:rPr>
          <w:rFonts w:ascii="Times New Roman" w:hAnsi="Times New Roman" w:cs="Times New Roman"/>
          <w:i/>
          <w:sz w:val="24"/>
          <w:szCs w:val="24"/>
        </w:rPr>
        <w:t>E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>yespots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condition (97.1%) than those in </w:t>
      </w:r>
      <w:r w:rsidR="00A226A6" w:rsidRPr="00D454A5">
        <w:rPr>
          <w:rFonts w:ascii="Times New Roman" w:hAnsi="Times New Roman" w:cs="Times New Roman"/>
          <w:i/>
          <w:sz w:val="24"/>
          <w:szCs w:val="24"/>
        </w:rPr>
        <w:t>N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 xml:space="preserve">o eyes 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(92.7%) or </w:t>
      </w:r>
      <w:r w:rsidR="00A226A6" w:rsidRPr="00D454A5">
        <w:rPr>
          <w:rFonts w:ascii="Times New Roman" w:hAnsi="Times New Roman" w:cs="Times New Roman"/>
          <w:i/>
          <w:sz w:val="24"/>
          <w:szCs w:val="24"/>
        </w:rPr>
        <w:t xml:space="preserve">Constant 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>eyespots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(87.5%), though these differences were not statistically significant</w:t>
      </w:r>
      <w:r w:rsidR="00E8696D" w:rsidRPr="00D454A5">
        <w:rPr>
          <w:rFonts w:ascii="Times New Roman" w:hAnsi="Times New Roman" w:cs="Times New Roman"/>
          <w:sz w:val="24"/>
          <w:szCs w:val="24"/>
        </w:rPr>
        <w:t xml:space="preserve"> (likely due to a ceiling effect)</w:t>
      </w:r>
      <w:r w:rsidR="00745F4D" w:rsidRPr="00D454A5">
        <w:rPr>
          <w:rFonts w:ascii="Times New Roman" w:hAnsi="Times New Roman" w:cs="Times New Roman"/>
          <w:sz w:val="24"/>
          <w:szCs w:val="24"/>
        </w:rPr>
        <w:t>.  Among those who donated anything, there was a borderline significant effect of condition (F</w:t>
      </w:r>
      <w:r w:rsidR="00745F4D" w:rsidRPr="00D454A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745F4D" w:rsidRPr="00D454A5">
        <w:rPr>
          <w:rFonts w:ascii="Times New Roman" w:hAnsi="Times New Roman" w:cs="Times New Roman"/>
          <w:sz w:val="24"/>
          <w:szCs w:val="24"/>
          <w:vertAlign w:val="subscript"/>
        </w:rPr>
        <w:t>,171</w:t>
      </w:r>
      <w:proofErr w:type="gramEnd"/>
      <w:r w:rsidR="00745F4D" w:rsidRPr="00D454A5">
        <w:rPr>
          <w:rFonts w:ascii="Times New Roman" w:hAnsi="Times New Roman" w:cs="Times New Roman"/>
          <w:sz w:val="24"/>
          <w:szCs w:val="24"/>
        </w:rPr>
        <w:t>=2.68, p=0.071) on average donation</w:t>
      </w:r>
      <w:r w:rsidR="00E8696D" w:rsidRPr="00D454A5">
        <w:rPr>
          <w:rFonts w:ascii="Times New Roman" w:hAnsi="Times New Roman" w:cs="Times New Roman"/>
          <w:sz w:val="24"/>
          <w:szCs w:val="24"/>
        </w:rPr>
        <w:t>: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 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>Sudden Eyespots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participants who gave something </w:t>
      </w:r>
      <w:r w:rsidR="00745F4D" w:rsidRPr="00D454A5">
        <w:rPr>
          <w:rFonts w:ascii="Times New Roman" w:hAnsi="Times New Roman" w:cs="Times New Roman"/>
          <w:sz w:val="24"/>
          <w:szCs w:val="24"/>
        </w:rPr>
        <w:lastRenderedPageBreak/>
        <w:t xml:space="preserve">donated an average of $5.10, which was significantly more than in 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>Constant Eyespots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($4.54, T</w:t>
      </w:r>
      <w:r w:rsidR="00745F4D" w:rsidRPr="00D454A5">
        <w:rPr>
          <w:rFonts w:ascii="Times New Roman" w:hAnsi="Times New Roman" w:cs="Times New Roman"/>
          <w:sz w:val="24"/>
          <w:szCs w:val="24"/>
          <w:vertAlign w:val="subscript"/>
        </w:rPr>
        <w:t>118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=2.19, p=0.03).  The mean donation of 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>No eyes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participants who gave anything was $4.78, which was not significantly different than either eyespots condition.  Thus, the significant differences between conditions on mean giving appear to be </w:t>
      </w:r>
      <w:r w:rsidR="00E8696D" w:rsidRPr="00D454A5">
        <w:rPr>
          <w:rFonts w:ascii="Times New Roman" w:hAnsi="Times New Roman" w:cs="Times New Roman"/>
          <w:sz w:val="24"/>
          <w:szCs w:val="24"/>
        </w:rPr>
        <w:t xml:space="preserve">the 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result of two trends: </w:t>
      </w:r>
      <w:r w:rsidR="00745F4D" w:rsidRPr="00D454A5">
        <w:rPr>
          <w:rFonts w:ascii="Times New Roman" w:hAnsi="Times New Roman" w:cs="Times New Roman"/>
          <w:i/>
          <w:sz w:val="24"/>
          <w:szCs w:val="24"/>
        </w:rPr>
        <w:t>Sudden Eyes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 participants tended to give something rather than nothing, and those who gave something tended to give m</w:t>
      </w:r>
      <w:r w:rsidR="009526D7" w:rsidRPr="00D454A5">
        <w:rPr>
          <w:rFonts w:ascii="Times New Roman" w:hAnsi="Times New Roman" w:cs="Times New Roman"/>
          <w:sz w:val="24"/>
          <w:szCs w:val="24"/>
        </w:rPr>
        <w:t>or</w:t>
      </w:r>
      <w:r w:rsidR="00745F4D" w:rsidRPr="00D454A5">
        <w:rPr>
          <w:rFonts w:ascii="Times New Roman" w:hAnsi="Times New Roman" w:cs="Times New Roman"/>
          <w:sz w:val="24"/>
          <w:szCs w:val="24"/>
        </w:rPr>
        <w:t>e</w:t>
      </w:r>
      <w:r w:rsidR="009526D7" w:rsidRPr="00D454A5">
        <w:rPr>
          <w:rFonts w:ascii="Times New Roman" w:hAnsi="Times New Roman" w:cs="Times New Roman"/>
          <w:sz w:val="24"/>
          <w:szCs w:val="24"/>
        </w:rPr>
        <w:t>; neither trend was significant on its own, but together the</w:t>
      </w:r>
      <w:r w:rsidR="00F9657A" w:rsidRPr="00D454A5">
        <w:rPr>
          <w:rFonts w:ascii="Times New Roman" w:hAnsi="Times New Roman" w:cs="Times New Roman"/>
          <w:sz w:val="24"/>
          <w:szCs w:val="24"/>
        </w:rPr>
        <w:t>y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 combined to a significant difference between conditions</w:t>
      </w:r>
      <w:r w:rsidR="00745F4D" w:rsidRPr="00D454A5">
        <w:rPr>
          <w:rFonts w:ascii="Times New Roman" w:hAnsi="Times New Roman" w:cs="Times New Roman"/>
          <w:sz w:val="24"/>
          <w:szCs w:val="24"/>
        </w:rPr>
        <w:t xml:space="preserve">.  </w:t>
      </w:r>
      <w:r w:rsidR="009526D7" w:rsidRPr="00D454A5">
        <w:rPr>
          <w:rFonts w:ascii="Times New Roman" w:hAnsi="Times New Roman" w:cs="Times New Roman"/>
          <w:sz w:val="24"/>
          <w:szCs w:val="24"/>
        </w:rPr>
        <w:t xml:space="preserve">Similar results are produced if we analyze the likelihood of unfair splits instead of fair splits. </w:t>
      </w:r>
    </w:p>
    <w:p w:rsidR="00745F4D" w:rsidRPr="00D454A5" w:rsidRDefault="00745F4D" w:rsidP="00B64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1CB" w:rsidRPr="00D454A5" w:rsidRDefault="008621CB" w:rsidP="00B64DB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54A5">
        <w:rPr>
          <w:rFonts w:ascii="Times New Roman" w:hAnsi="Times New Roman" w:cs="Times New Roman"/>
          <w:i/>
          <w:sz w:val="24"/>
          <w:szCs w:val="24"/>
        </w:rPr>
        <w:t>Comparison to Ceiling</w:t>
      </w:r>
    </w:p>
    <w:p w:rsidR="008621CB" w:rsidRPr="00D454A5" w:rsidRDefault="008621CB" w:rsidP="00B64D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4A5">
        <w:rPr>
          <w:rFonts w:ascii="Times New Roman" w:hAnsi="Times New Roman" w:cs="Times New Roman"/>
          <w:sz w:val="24"/>
          <w:szCs w:val="24"/>
        </w:rPr>
        <w:t>Giving half of the $10 allocation is effectively the ceiling</w:t>
      </w:r>
      <w:r w:rsidR="008A397D" w:rsidRPr="00D454A5">
        <w:rPr>
          <w:rFonts w:ascii="Times New Roman" w:hAnsi="Times New Roman" w:cs="Times New Roman"/>
          <w:sz w:val="24"/>
          <w:szCs w:val="24"/>
        </w:rPr>
        <w:t xml:space="preserve"> in Dictator Games, as participants rarely give more than a “fair split” of half</w:t>
      </w:r>
      <w:r w:rsidRPr="00D454A5">
        <w:rPr>
          <w:rFonts w:ascii="Times New Roman" w:hAnsi="Times New Roman" w:cs="Times New Roman"/>
          <w:sz w:val="24"/>
          <w:szCs w:val="24"/>
        </w:rPr>
        <w:t xml:space="preserve">.  We conducted post-hoc one-tailed t tests comparing mean giving in each condition to $5.  Giving was significantly less than </w:t>
      </w:r>
      <w:r w:rsidR="008A397D" w:rsidRPr="00D454A5">
        <w:rPr>
          <w:rFonts w:ascii="Times New Roman" w:hAnsi="Times New Roman" w:cs="Times New Roman"/>
          <w:sz w:val="24"/>
          <w:szCs w:val="24"/>
        </w:rPr>
        <w:t xml:space="preserve">this </w:t>
      </w:r>
      <w:r w:rsidRPr="00D454A5">
        <w:rPr>
          <w:rFonts w:ascii="Times New Roman" w:hAnsi="Times New Roman" w:cs="Times New Roman"/>
          <w:sz w:val="24"/>
          <w:szCs w:val="24"/>
        </w:rPr>
        <w:t>$5</w:t>
      </w:r>
      <w:r w:rsidR="008A397D" w:rsidRPr="00D454A5">
        <w:rPr>
          <w:rFonts w:ascii="Times New Roman" w:hAnsi="Times New Roman" w:cs="Times New Roman"/>
          <w:sz w:val="24"/>
          <w:szCs w:val="24"/>
        </w:rPr>
        <w:t>ceiling</w:t>
      </w:r>
      <w:r w:rsidRPr="00D454A5">
        <w:rPr>
          <w:rFonts w:ascii="Times New Roman" w:hAnsi="Times New Roman" w:cs="Times New Roman"/>
          <w:sz w:val="24"/>
          <w:szCs w:val="24"/>
        </w:rPr>
        <w:t xml:space="preserve"> in </w:t>
      </w:r>
      <w:r w:rsidRPr="00D454A5">
        <w:rPr>
          <w:rFonts w:ascii="Times New Roman" w:hAnsi="Times New Roman" w:cs="Times New Roman"/>
          <w:i/>
          <w:sz w:val="24"/>
          <w:szCs w:val="24"/>
        </w:rPr>
        <w:t>No Eyes</w:t>
      </w:r>
      <w:r w:rsidRPr="00D454A5">
        <w:rPr>
          <w:rFonts w:ascii="Times New Roman" w:hAnsi="Times New Roman" w:cs="Times New Roman"/>
          <w:sz w:val="24"/>
          <w:szCs w:val="24"/>
        </w:rPr>
        <w:t xml:space="preserve"> (T</w:t>
      </w:r>
      <w:r w:rsidRPr="00D454A5">
        <w:rPr>
          <w:rFonts w:ascii="Times New Roman" w:hAnsi="Times New Roman" w:cs="Times New Roman"/>
          <w:sz w:val="24"/>
          <w:szCs w:val="24"/>
          <w:vertAlign w:val="subscript"/>
        </w:rPr>
        <w:t>55</w:t>
      </w:r>
      <w:r w:rsidRPr="00D454A5">
        <w:rPr>
          <w:rFonts w:ascii="Times New Roman" w:hAnsi="Times New Roman" w:cs="Times New Roman"/>
          <w:sz w:val="24"/>
          <w:szCs w:val="24"/>
        </w:rPr>
        <w:t xml:space="preserve">=2.60, p=0.006) and </w:t>
      </w:r>
      <w:r w:rsidRPr="00D454A5">
        <w:rPr>
          <w:rFonts w:ascii="Times New Roman" w:hAnsi="Times New Roman" w:cs="Times New Roman"/>
          <w:i/>
          <w:sz w:val="24"/>
          <w:szCs w:val="24"/>
        </w:rPr>
        <w:t>Constant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(T</w:t>
      </w:r>
      <w:r w:rsidRPr="00D454A5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D454A5">
        <w:rPr>
          <w:rFonts w:ascii="Times New Roman" w:hAnsi="Times New Roman" w:cs="Times New Roman"/>
          <w:sz w:val="24"/>
          <w:szCs w:val="24"/>
        </w:rPr>
        <w:t xml:space="preserve">=4.40, p&lt;0.001), but not in </w:t>
      </w:r>
      <w:r w:rsidRPr="00D454A5">
        <w:rPr>
          <w:rFonts w:ascii="Times New Roman" w:hAnsi="Times New Roman" w:cs="Times New Roman"/>
          <w:i/>
          <w:sz w:val="24"/>
          <w:szCs w:val="24"/>
        </w:rPr>
        <w:t>Sudden Eyespots</w:t>
      </w:r>
      <w:r w:rsidRPr="00D454A5">
        <w:rPr>
          <w:rFonts w:ascii="Times New Roman" w:hAnsi="Times New Roman" w:cs="Times New Roman"/>
          <w:sz w:val="24"/>
          <w:szCs w:val="24"/>
        </w:rPr>
        <w:t xml:space="preserve"> (T</w:t>
      </w:r>
      <w:r w:rsidRPr="00D454A5">
        <w:rPr>
          <w:rFonts w:ascii="Times New Roman" w:hAnsi="Times New Roman" w:cs="Times New Roman"/>
          <w:sz w:val="24"/>
          <w:szCs w:val="24"/>
          <w:vertAlign w:val="subscript"/>
        </w:rPr>
        <w:t>69</w:t>
      </w:r>
      <w:r w:rsidRPr="00D454A5">
        <w:rPr>
          <w:rFonts w:ascii="Times New Roman" w:hAnsi="Times New Roman" w:cs="Times New Roman"/>
          <w:sz w:val="24"/>
          <w:szCs w:val="24"/>
        </w:rPr>
        <w:t>=0.19, p=0.42).</w:t>
      </w:r>
      <w:r w:rsidR="008A397D" w:rsidRPr="00D454A5">
        <w:rPr>
          <w:rFonts w:ascii="Times New Roman" w:hAnsi="Times New Roman" w:cs="Times New Roman"/>
          <w:sz w:val="24"/>
          <w:szCs w:val="24"/>
        </w:rPr>
        <w:t xml:space="preserve"> </w:t>
      </w:r>
      <w:r w:rsidR="002F517D" w:rsidRPr="00D454A5">
        <w:rPr>
          <w:rFonts w:ascii="Times New Roman" w:hAnsi="Times New Roman" w:cs="Times New Roman"/>
          <w:sz w:val="24"/>
          <w:szCs w:val="24"/>
        </w:rPr>
        <w:t xml:space="preserve">As such, </w:t>
      </w:r>
      <w:r w:rsidR="008A397D" w:rsidRPr="00D454A5">
        <w:rPr>
          <w:rFonts w:ascii="Times New Roman" w:hAnsi="Times New Roman" w:cs="Times New Roman"/>
          <w:sz w:val="24"/>
          <w:szCs w:val="24"/>
        </w:rPr>
        <w:t xml:space="preserve">participants in the </w:t>
      </w:r>
      <w:r w:rsidR="008A397D" w:rsidRPr="00D454A5">
        <w:rPr>
          <w:rFonts w:ascii="Times New Roman" w:hAnsi="Times New Roman" w:cs="Times New Roman"/>
          <w:i/>
          <w:sz w:val="24"/>
          <w:szCs w:val="24"/>
        </w:rPr>
        <w:t>Sudden Eyespots</w:t>
      </w:r>
      <w:r w:rsidR="008A397D" w:rsidRPr="00D454A5">
        <w:rPr>
          <w:rFonts w:ascii="Times New Roman" w:hAnsi="Times New Roman" w:cs="Times New Roman"/>
          <w:sz w:val="24"/>
          <w:szCs w:val="24"/>
        </w:rPr>
        <w:t xml:space="preserve"> condition were essentially </w:t>
      </w:r>
      <w:r w:rsidR="002F517D" w:rsidRPr="00D454A5">
        <w:rPr>
          <w:rFonts w:ascii="Times New Roman" w:hAnsi="Times New Roman" w:cs="Times New Roman"/>
          <w:sz w:val="24"/>
          <w:szCs w:val="24"/>
        </w:rPr>
        <w:t xml:space="preserve">giving the maximum, which </w:t>
      </w:r>
      <w:r w:rsidR="008A397D" w:rsidRPr="00D454A5">
        <w:rPr>
          <w:rFonts w:ascii="Times New Roman" w:hAnsi="Times New Roman" w:cs="Times New Roman"/>
          <w:sz w:val="24"/>
          <w:szCs w:val="24"/>
        </w:rPr>
        <w:t xml:space="preserve">means that the effects of this condition could have been even greater </w:t>
      </w:r>
      <w:r w:rsidR="002F517D" w:rsidRPr="00D454A5">
        <w:rPr>
          <w:rFonts w:ascii="Times New Roman" w:hAnsi="Times New Roman" w:cs="Times New Roman"/>
          <w:sz w:val="24"/>
          <w:szCs w:val="24"/>
        </w:rPr>
        <w:t>had it not been for the ceiling. T</w:t>
      </w:r>
      <w:r w:rsidR="008A397D" w:rsidRPr="00D454A5">
        <w:rPr>
          <w:rFonts w:ascii="Times New Roman" w:hAnsi="Times New Roman" w:cs="Times New Roman"/>
          <w:sz w:val="24"/>
          <w:szCs w:val="24"/>
        </w:rPr>
        <w:t>his ceiling effect works against our hypotheses</w:t>
      </w:r>
      <w:r w:rsidR="002F517D" w:rsidRPr="00D454A5">
        <w:rPr>
          <w:rFonts w:ascii="Times New Roman" w:hAnsi="Times New Roman" w:cs="Times New Roman"/>
          <w:sz w:val="24"/>
          <w:szCs w:val="24"/>
        </w:rPr>
        <w:t xml:space="preserve">, so it becomes more impressive that contributions are significantly highest in the </w:t>
      </w:r>
      <w:r w:rsidR="002F517D" w:rsidRPr="00D454A5">
        <w:rPr>
          <w:rFonts w:ascii="Times New Roman" w:hAnsi="Times New Roman" w:cs="Times New Roman"/>
          <w:i/>
          <w:sz w:val="24"/>
          <w:szCs w:val="24"/>
        </w:rPr>
        <w:t>Sudden Eyes</w:t>
      </w:r>
      <w:r w:rsidR="002F517D" w:rsidRPr="00D454A5">
        <w:rPr>
          <w:rFonts w:ascii="Times New Roman" w:hAnsi="Times New Roman" w:cs="Times New Roman"/>
          <w:sz w:val="24"/>
          <w:szCs w:val="24"/>
        </w:rPr>
        <w:t xml:space="preserve"> condition despite running into this ceiling</w:t>
      </w:r>
      <w:r w:rsidR="008A397D" w:rsidRPr="00D454A5">
        <w:rPr>
          <w:rFonts w:ascii="Times New Roman" w:hAnsi="Times New Roman" w:cs="Times New Roman"/>
          <w:sz w:val="24"/>
          <w:szCs w:val="24"/>
        </w:rPr>
        <w:t>.</w:t>
      </w:r>
    </w:p>
    <w:sectPr w:rsidR="008621CB" w:rsidRPr="00D454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85"/>
    <w:rsid w:val="00073332"/>
    <w:rsid w:val="002A5762"/>
    <w:rsid w:val="002F517D"/>
    <w:rsid w:val="005877B5"/>
    <w:rsid w:val="00601320"/>
    <w:rsid w:val="00745F4D"/>
    <w:rsid w:val="00805861"/>
    <w:rsid w:val="00837325"/>
    <w:rsid w:val="008621CB"/>
    <w:rsid w:val="008A397D"/>
    <w:rsid w:val="009526D7"/>
    <w:rsid w:val="00A226A6"/>
    <w:rsid w:val="00A43751"/>
    <w:rsid w:val="00A656CA"/>
    <w:rsid w:val="00B11542"/>
    <w:rsid w:val="00B64DBF"/>
    <w:rsid w:val="00D454A5"/>
    <w:rsid w:val="00E846AA"/>
    <w:rsid w:val="00E8696D"/>
    <w:rsid w:val="00EF40E1"/>
    <w:rsid w:val="00F9657A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Sparks</dc:creator>
  <cp:lastModifiedBy>Adam Sparks</cp:lastModifiedBy>
  <cp:revision>5</cp:revision>
  <dcterms:created xsi:type="dcterms:W3CDTF">2013-04-09T20:02:00Z</dcterms:created>
  <dcterms:modified xsi:type="dcterms:W3CDTF">2013-05-01T16:47:00Z</dcterms:modified>
</cp:coreProperties>
</file>